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B10058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September 26</w:t>
      </w:r>
      <w:r w:rsidR="00FC268C">
        <w:rPr>
          <w:rFonts w:cs="Arial"/>
          <w:b/>
          <w:color w:val="000000"/>
          <w:sz w:val="26"/>
          <w:szCs w:val="26"/>
        </w:rPr>
        <w:t>, 2019</w:t>
      </w: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8B1DC6">
        <w:rPr>
          <w:rFonts w:cs="Arial"/>
          <w:spacing w:val="-1"/>
          <w:sz w:val="26"/>
          <w:szCs w:val="26"/>
        </w:rPr>
        <w:t>ONE</w:t>
      </w:r>
    </w:p>
    <w:p w:rsidR="00AC4221" w:rsidRPr="003307E7" w:rsidRDefault="00AC4221" w:rsidP="00D80B86">
      <w:pPr>
        <w:jc w:val="center"/>
        <w:rPr>
          <w:b/>
          <w:sz w:val="26"/>
          <w:szCs w:val="26"/>
        </w:rPr>
      </w:pPr>
    </w:p>
    <w:p w:rsidR="00103975" w:rsidRDefault="00B10058" w:rsidP="00D80B86">
      <w:pPr>
        <w:jc w:val="center"/>
        <w:rPr>
          <w:b/>
          <w:color w:val="FF0000"/>
          <w:sz w:val="26"/>
          <w:szCs w:val="26"/>
        </w:rPr>
      </w:pPr>
      <w:r w:rsidRPr="00B10058">
        <w:rPr>
          <w:b/>
          <w:color w:val="FF0000"/>
          <w:sz w:val="26"/>
          <w:szCs w:val="26"/>
        </w:rPr>
        <w:t>WCHD DEMOLITION AND DEBRIS REMOVAL</w:t>
      </w:r>
    </w:p>
    <w:p w:rsidR="00E83F70" w:rsidRPr="00B10058" w:rsidRDefault="00E83F70" w:rsidP="00E83F70">
      <w:pPr>
        <w:jc w:val="center"/>
        <w:rPr>
          <w:rFonts w:cs="Arial"/>
          <w:b/>
          <w:color w:val="FF0000"/>
          <w:spacing w:val="-1"/>
          <w:sz w:val="26"/>
          <w:szCs w:val="26"/>
        </w:rPr>
      </w:pPr>
    </w:p>
    <w:p w:rsidR="00E83F70" w:rsidRDefault="00B10058" w:rsidP="00E83F70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pacing w:val="-1"/>
          <w:sz w:val="26"/>
          <w:szCs w:val="26"/>
        </w:rPr>
        <w:t xml:space="preserve">RFQ 19Q-2182 WITTWER, RFQ </w:t>
      </w:r>
      <w:r w:rsidR="00923D7F">
        <w:rPr>
          <w:rFonts w:cs="Arial"/>
          <w:b/>
          <w:sz w:val="26"/>
          <w:szCs w:val="26"/>
        </w:rPr>
        <w:t>19</w:t>
      </w:r>
      <w:r>
        <w:rPr>
          <w:rFonts w:cs="Arial"/>
          <w:b/>
          <w:sz w:val="26"/>
          <w:szCs w:val="26"/>
        </w:rPr>
        <w:t xml:space="preserve">Q-2183 VINTON, RFQ 19Q-2184 MONROE, </w:t>
      </w:r>
    </w:p>
    <w:p w:rsidR="00E83F70" w:rsidRDefault="00B10058" w:rsidP="00E83F70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RFQ 19Q-2185 MORGAN, AND RFQ 19Q-2186 WESLEY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103975" w:rsidRPr="003307E7" w:rsidRDefault="00103975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icate on their Quote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Pr="003307E7">
        <w:rPr>
          <w:rFonts w:cstheme="minorHAnsi"/>
          <w:spacing w:val="-1"/>
        </w:rPr>
        <w:t>.</w:t>
      </w: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</w:rPr>
      </w:pPr>
      <w:r w:rsidRPr="003307E7">
        <w:rPr>
          <w:rFonts w:cstheme="minorHAnsi"/>
          <w:spacing w:val="-1"/>
        </w:rPr>
        <w:t>Any</w:t>
      </w:r>
      <w:r w:rsidRPr="003307E7">
        <w:rPr>
          <w:rFonts w:cstheme="minorHAnsi"/>
          <w:spacing w:val="32"/>
        </w:rPr>
        <w:t xml:space="preserve"> </w:t>
      </w:r>
      <w:r w:rsidRPr="003307E7">
        <w:rPr>
          <w:rFonts w:cstheme="minorHAnsi"/>
          <w:spacing w:val="-1"/>
        </w:rPr>
        <w:t>questions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should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</w:rPr>
        <w:t>be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directed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to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the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Purchasing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Department,</w:t>
      </w:r>
      <w:r w:rsidRPr="003307E7">
        <w:rPr>
          <w:rFonts w:cstheme="minorHAnsi"/>
          <w:spacing w:val="34"/>
        </w:rPr>
        <w:t xml:space="preserve"> </w:t>
      </w:r>
      <w:r w:rsidRPr="003307E7">
        <w:rPr>
          <w:rFonts w:cstheme="minorHAnsi"/>
          <w:spacing w:val="-2"/>
        </w:rPr>
        <w:t>404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Elm</w:t>
      </w:r>
      <w:r w:rsidRPr="003307E7">
        <w:rPr>
          <w:rFonts w:cstheme="minorHAnsi"/>
          <w:spacing w:val="33"/>
        </w:rPr>
        <w:t xml:space="preserve"> </w:t>
      </w:r>
      <w:r w:rsidRPr="003307E7">
        <w:rPr>
          <w:rFonts w:cstheme="minorHAnsi"/>
        </w:rPr>
        <w:t>Street,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Room</w:t>
      </w:r>
      <w:r w:rsidRPr="003307E7">
        <w:rPr>
          <w:rFonts w:cstheme="minorHAnsi"/>
          <w:spacing w:val="68"/>
        </w:rPr>
        <w:t> </w:t>
      </w:r>
      <w:r w:rsidRPr="003307E7">
        <w:rPr>
          <w:rFonts w:cstheme="minorHAnsi"/>
        </w:rPr>
        <w:t>202,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1"/>
        </w:rPr>
        <w:t>Rockford,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2"/>
        </w:rPr>
        <w:t>IL</w:t>
      </w:r>
      <w:r w:rsidRPr="003307E7">
        <w:rPr>
          <w:rFonts w:cstheme="minorHAnsi"/>
          <w:spacing w:val="54"/>
        </w:rPr>
        <w:t xml:space="preserve"> </w:t>
      </w:r>
      <w:r w:rsidRPr="003307E7">
        <w:rPr>
          <w:rFonts w:cstheme="minorHAnsi"/>
          <w:spacing w:val="-1"/>
        </w:rPr>
        <w:t>61101</w:t>
      </w:r>
      <w:r w:rsidRPr="003307E7">
        <w:rPr>
          <w:rFonts w:cstheme="minorHAnsi"/>
          <w:spacing w:val="52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</w:rPr>
        <w:t>by</w:t>
      </w:r>
      <w:r w:rsidRPr="003307E7">
        <w:rPr>
          <w:rFonts w:cstheme="minorHAnsi"/>
          <w:spacing w:val="49"/>
        </w:rPr>
        <w:t xml:space="preserve"> </w:t>
      </w:r>
      <w:r w:rsidRPr="003307E7">
        <w:rPr>
          <w:rFonts w:cstheme="minorHAnsi"/>
          <w:spacing w:val="-1"/>
        </w:rPr>
        <w:t>telephone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815-319-4380,</w:t>
      </w:r>
      <w:r w:rsidRPr="003307E7">
        <w:rPr>
          <w:rFonts w:cstheme="minorHAnsi"/>
          <w:spacing w:val="50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email</w:t>
      </w:r>
      <w:r w:rsidRPr="003307E7">
        <w:rPr>
          <w:rFonts w:cstheme="minorHAnsi"/>
        </w:rPr>
        <w:t xml:space="preserve"> Ann Johns at </w:t>
      </w:r>
      <w:hyperlink r:id="rId8" w:history="1">
        <w:r w:rsidR="00517F41" w:rsidRPr="003307E7">
          <w:rPr>
            <w:rStyle w:val="Hyperlink"/>
            <w:rFonts w:cstheme="minorHAnsi"/>
          </w:rPr>
          <w:t>purchasing@wincoil.us</w:t>
        </w:r>
      </w:hyperlink>
      <w:r w:rsidRPr="003307E7">
        <w:rPr>
          <w:rFonts w:cstheme="minorHAnsi"/>
          <w:spacing w:val="-1"/>
        </w:rPr>
        <w:t>.</w:t>
      </w:r>
    </w:p>
    <w:p w:rsidR="00A54EC6" w:rsidRDefault="00FC268C" w:rsidP="00257E87">
      <w:pPr>
        <w:spacing w:before="240" w:after="120"/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C607A7" w:rsidRPr="00C607A7">
        <w:rPr>
          <w:b/>
          <w:color w:val="FF0000"/>
        </w:rPr>
        <w:t xml:space="preserve">The following </w:t>
      </w:r>
      <w:r w:rsidR="008B1DC6">
        <w:rPr>
          <w:b/>
          <w:color w:val="FF0000"/>
        </w:rPr>
        <w:t xml:space="preserve">are Questions that were submitted, followed by the County’s </w:t>
      </w:r>
      <w:r w:rsidR="00676916">
        <w:rPr>
          <w:b/>
          <w:color w:val="FF0000"/>
        </w:rPr>
        <w:t>responses: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BF2A71">
        <w:trPr>
          <w:trHeight w:val="349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9C5" w:rsidRPr="001129C5" w:rsidRDefault="001129C5" w:rsidP="001129C5">
            <w:pPr>
              <w:rPr>
                <w:rFonts w:eastAsia="Calibri"/>
                <w:b/>
              </w:rPr>
            </w:pPr>
            <w:r w:rsidRPr="001129C5">
              <w:rPr>
                <w:rFonts w:eastAsia="Calibri"/>
                <w:b/>
                <w:u w:val="single"/>
              </w:rPr>
              <w:t>General Questions to all (5) RFQ’s:</w:t>
            </w:r>
          </w:p>
          <w:p w:rsidR="001770D0" w:rsidRPr="00BB3C92" w:rsidRDefault="001770D0" w:rsidP="007B1CC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CC3" w:rsidRPr="007B1CC3" w:rsidRDefault="007B1CC3" w:rsidP="007B1CC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B1CC3" w:rsidRPr="007B1CC3" w:rsidTr="008B1DC6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68C" w:rsidRPr="001129C5" w:rsidRDefault="001129C5" w:rsidP="00177BCB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1129C5">
              <w:rPr>
                <w:rFonts w:eastAsia="Times New Roman"/>
                <w:b/>
              </w:rPr>
              <w:t>Please confirm if the County has initiated gas service disconnections and if the County is paying any applicable Nicor gas termination fees?</w:t>
            </w:r>
          </w:p>
          <w:p w:rsidR="00344482" w:rsidRPr="000451FB" w:rsidRDefault="00344482" w:rsidP="00344482">
            <w:pPr>
              <w:pStyle w:val="ListParagraph"/>
              <w:rPr>
                <w:b/>
                <w:color w:val="FF0000"/>
              </w:rPr>
            </w:pPr>
          </w:p>
          <w:p w:rsidR="00F93879" w:rsidRDefault="001129C5" w:rsidP="00F93879">
            <w:pPr>
              <w:rPr>
                <w:rFonts w:eastAsia="Times New Roman"/>
                <w:b/>
                <w:color w:val="FF0000"/>
              </w:rPr>
            </w:pPr>
            <w:r w:rsidRPr="001129C5">
              <w:rPr>
                <w:rFonts w:eastAsia="Times New Roman"/>
                <w:b/>
                <w:color w:val="FF0000"/>
              </w:rPr>
              <w:t xml:space="preserve">Yes, WCHD has initiated requests for gas service disconnection. All properties are expected to be disconnected prior to award. WCHD can provide documentation of disconnection once obtained, if requested. </w:t>
            </w:r>
          </w:p>
          <w:p w:rsidR="001129C5" w:rsidRPr="001129C5" w:rsidRDefault="001129C5" w:rsidP="00F93879">
            <w:pPr>
              <w:rPr>
                <w:b/>
                <w:color w:val="FF0000"/>
              </w:rPr>
            </w:pPr>
          </w:p>
          <w:p w:rsidR="00F93879" w:rsidRPr="001129C5" w:rsidRDefault="001129C5" w:rsidP="00F9387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b/>
              </w:rPr>
            </w:pPr>
            <w:r w:rsidRPr="001129C5">
              <w:rPr>
                <w:rFonts w:eastAsia="Times New Roman"/>
                <w:b/>
              </w:rPr>
              <w:t>Can available private well and septic system information be provided as a part of the bid process?</w:t>
            </w:r>
          </w:p>
          <w:p w:rsidR="00F93879" w:rsidRDefault="00F93879" w:rsidP="00F93879">
            <w:pPr>
              <w:rPr>
                <w:rFonts w:asciiTheme="minorHAnsi" w:eastAsia="Times New Roman" w:hAnsiTheme="minorHAnsi"/>
                <w:b/>
              </w:rPr>
            </w:pPr>
          </w:p>
          <w:p w:rsidR="00C73803" w:rsidRDefault="001129C5" w:rsidP="00F93879">
            <w:pPr>
              <w:rPr>
                <w:rFonts w:eastAsia="Times New Roman"/>
                <w:b/>
                <w:color w:val="FF0000"/>
              </w:rPr>
            </w:pPr>
            <w:r w:rsidRPr="001129C5">
              <w:rPr>
                <w:rFonts w:eastAsia="Times New Roman"/>
                <w:b/>
                <w:color w:val="FF0000"/>
              </w:rPr>
              <w:t>Documentation will be provided, if available (depending on age of the property, WCHD may not have complete records). WCHD will require that Well &amp; Septic Site Verification services are performed prior to obtaining a demolition permit.</w:t>
            </w:r>
          </w:p>
          <w:p w:rsidR="00905506" w:rsidRDefault="00905506" w:rsidP="00F93879">
            <w:pPr>
              <w:rPr>
                <w:rFonts w:asciiTheme="minorHAnsi" w:eastAsia="Times New Roman" w:hAnsiTheme="minorHAnsi"/>
                <w:b/>
              </w:rPr>
            </w:pPr>
          </w:p>
          <w:p w:rsidR="00F93879" w:rsidRPr="001129C5" w:rsidRDefault="001129C5" w:rsidP="00F9387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  <w:b/>
                <w:bCs/>
              </w:rPr>
            </w:pPr>
            <w:r w:rsidRPr="001129C5">
              <w:rPr>
                <w:rFonts w:eastAsia="Times New Roman"/>
                <w:b/>
              </w:rPr>
              <w:t>Can Underground Tank review from OSFM be provided as a part of the bid process</w:t>
            </w:r>
            <w:r>
              <w:rPr>
                <w:rFonts w:eastAsia="Times New Roman"/>
                <w:b/>
              </w:rPr>
              <w:t>?</w:t>
            </w:r>
          </w:p>
          <w:p w:rsidR="004712A2" w:rsidRDefault="004712A2" w:rsidP="004712A2">
            <w:pPr>
              <w:rPr>
                <w:rFonts w:asciiTheme="minorHAnsi" w:eastAsia="Calibri" w:hAnsiTheme="minorHAnsi"/>
                <w:b/>
                <w:bCs/>
              </w:rPr>
            </w:pPr>
          </w:p>
          <w:p w:rsidR="004712A2" w:rsidRDefault="001129C5" w:rsidP="004712A2">
            <w:pPr>
              <w:rPr>
                <w:rFonts w:eastAsia="Times New Roman"/>
                <w:b/>
                <w:color w:val="FF0000"/>
              </w:rPr>
            </w:pPr>
            <w:r w:rsidRPr="001129C5">
              <w:rPr>
                <w:rFonts w:eastAsia="Times New Roman"/>
                <w:b/>
                <w:color w:val="FF0000"/>
              </w:rPr>
              <w:t xml:space="preserve">Underground tank information can be obtained from the Office of the Illinois State Fire Marshal at </w:t>
            </w:r>
            <w:hyperlink r:id="rId9" w:history="1">
              <w:r w:rsidRPr="001129C5">
                <w:rPr>
                  <w:rFonts w:eastAsia="Times New Roman"/>
                  <w:b/>
                  <w:color w:val="FF0000"/>
                  <w:u w:val="single"/>
                </w:rPr>
                <w:t>https://webapps.sfm.illinois.gov/USTSearch/</w:t>
              </w:r>
            </w:hyperlink>
          </w:p>
          <w:p w:rsidR="001129C5" w:rsidRDefault="001129C5" w:rsidP="004712A2">
            <w:pPr>
              <w:rPr>
                <w:rFonts w:eastAsia="Times New Roman"/>
                <w:b/>
                <w:color w:val="FF0000"/>
              </w:rPr>
            </w:pPr>
          </w:p>
          <w:p w:rsidR="00E83F70" w:rsidRDefault="00E83F70" w:rsidP="001129C5">
            <w:pPr>
              <w:rPr>
                <w:rFonts w:eastAsia="Calibri"/>
                <w:b/>
                <w:u w:val="single"/>
              </w:rPr>
            </w:pPr>
          </w:p>
          <w:p w:rsidR="00E83F70" w:rsidRDefault="00E83F70" w:rsidP="001129C5">
            <w:pPr>
              <w:rPr>
                <w:rFonts w:eastAsia="Calibri"/>
                <w:b/>
                <w:u w:val="single"/>
              </w:rPr>
            </w:pPr>
          </w:p>
          <w:p w:rsidR="00E83F70" w:rsidRDefault="00E83F70" w:rsidP="001129C5">
            <w:pPr>
              <w:rPr>
                <w:rFonts w:eastAsia="Calibri"/>
                <w:b/>
                <w:u w:val="single"/>
              </w:rPr>
            </w:pPr>
          </w:p>
          <w:p w:rsidR="001129C5" w:rsidRPr="001129C5" w:rsidRDefault="001129C5" w:rsidP="001129C5">
            <w:pPr>
              <w:rPr>
                <w:rFonts w:eastAsia="Calibri"/>
                <w:b/>
              </w:rPr>
            </w:pPr>
            <w:r w:rsidRPr="001129C5">
              <w:rPr>
                <w:rFonts w:eastAsia="Calibri"/>
                <w:b/>
                <w:u w:val="single"/>
              </w:rPr>
              <w:lastRenderedPageBreak/>
              <w:t xml:space="preserve">Specific Question to 19Q-2182:  </w:t>
            </w:r>
          </w:p>
          <w:p w:rsidR="00905506" w:rsidRPr="00F93879" w:rsidRDefault="00905506" w:rsidP="00F93879">
            <w:pPr>
              <w:rPr>
                <w:rFonts w:asciiTheme="minorHAnsi" w:eastAsia="Calibri" w:hAnsiTheme="minorHAnsi"/>
                <w:b/>
                <w:bCs/>
              </w:rPr>
            </w:pPr>
          </w:p>
          <w:p w:rsidR="00344482" w:rsidRPr="001129C5" w:rsidRDefault="001129C5" w:rsidP="0037704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b/>
              </w:rPr>
            </w:pPr>
            <w:r w:rsidRPr="001129C5">
              <w:rPr>
                <w:rFonts w:eastAsia="Times New Roman"/>
              </w:rPr>
              <w:t xml:space="preserve">Please confirm address.  It appears to be 15385 Wittwer Rd. </w:t>
            </w:r>
            <w:r w:rsidR="00F93879" w:rsidRPr="001129C5">
              <w:rPr>
                <w:rFonts w:asciiTheme="minorHAnsi" w:eastAsia="Calibri" w:hAnsiTheme="minorHAnsi"/>
                <w:b/>
                <w:bCs/>
              </w:rPr>
              <w:t xml:space="preserve"> </w:t>
            </w:r>
          </w:p>
          <w:p w:rsidR="001129C5" w:rsidRPr="001129C5" w:rsidRDefault="001129C5" w:rsidP="001129C5">
            <w:pPr>
              <w:pStyle w:val="ListParagraph"/>
              <w:ind w:left="288"/>
              <w:rPr>
                <w:rFonts w:asciiTheme="minorHAnsi" w:eastAsia="Times New Roman" w:hAnsiTheme="minorHAnsi"/>
                <w:b/>
              </w:rPr>
            </w:pPr>
          </w:p>
          <w:p w:rsidR="001129C5" w:rsidRPr="001129C5" w:rsidRDefault="001129C5" w:rsidP="001129C5">
            <w:pPr>
              <w:rPr>
                <w:rFonts w:eastAsia="Times New Roman"/>
                <w:b/>
                <w:color w:val="FF0000"/>
              </w:rPr>
            </w:pPr>
            <w:r w:rsidRPr="001129C5">
              <w:rPr>
                <w:rFonts w:eastAsia="Times New Roman"/>
                <w:b/>
                <w:color w:val="FF0000"/>
              </w:rPr>
              <w:t>Yes. The correct address is 15385 Wittwer Road; South Beloit IL 61080 (PIN 03-12-101-006).</w:t>
            </w:r>
          </w:p>
          <w:p w:rsidR="00F93879" w:rsidRPr="00D11CC5" w:rsidRDefault="001129C5" w:rsidP="00F93879">
            <w:pPr>
              <w:rPr>
                <w:rFonts w:eastAsia="Calibri"/>
              </w:rPr>
            </w:pPr>
            <w:r w:rsidRPr="001129C5">
              <w:rPr>
                <w:rFonts w:eastAsia="Calibri"/>
              </w:rPr>
              <w:t> </w:t>
            </w:r>
          </w:p>
          <w:p w:rsidR="001129C5" w:rsidRPr="001129C5" w:rsidRDefault="001129C5" w:rsidP="001129C5">
            <w:pPr>
              <w:rPr>
                <w:rFonts w:eastAsia="Calibri"/>
                <w:b/>
              </w:rPr>
            </w:pPr>
            <w:r w:rsidRPr="001129C5">
              <w:rPr>
                <w:rFonts w:eastAsia="Calibri"/>
                <w:b/>
                <w:u w:val="single"/>
              </w:rPr>
              <w:t xml:space="preserve">Specific Question to 19Q-2185:  </w:t>
            </w:r>
          </w:p>
          <w:p w:rsidR="001129C5" w:rsidRDefault="001129C5" w:rsidP="00F93879">
            <w:pPr>
              <w:rPr>
                <w:rFonts w:asciiTheme="minorHAnsi" w:eastAsia="Times New Roman" w:hAnsiTheme="minorHAnsi"/>
                <w:b/>
              </w:rPr>
            </w:pPr>
          </w:p>
          <w:p w:rsidR="00F93879" w:rsidRPr="00B10058" w:rsidRDefault="001129C5" w:rsidP="00F9387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  <w:b/>
                <w:bCs/>
              </w:rPr>
            </w:pPr>
            <w:r w:rsidRPr="00B10058">
              <w:rPr>
                <w:rFonts w:eastAsia="Times New Roman"/>
                <w:b/>
              </w:rPr>
              <w:t xml:space="preserve">There is an adjacent parcel immediately to the west of 2002 Morgan St., which is parcel 11-28-251-060 (listed as 20XX Morgan St.).  Is demolition of building and pavement on this parcel also to be included? </w:t>
            </w:r>
          </w:p>
          <w:p w:rsidR="00344482" w:rsidRDefault="00344482" w:rsidP="00F93879">
            <w:pPr>
              <w:rPr>
                <w:rFonts w:asciiTheme="minorHAnsi" w:eastAsia="Times New Roman" w:hAnsiTheme="minorHAnsi"/>
                <w:b/>
              </w:rPr>
            </w:pPr>
          </w:p>
          <w:p w:rsidR="00344482" w:rsidRDefault="00B10058" w:rsidP="00F93879">
            <w:pPr>
              <w:rPr>
                <w:rFonts w:eastAsia="Times New Roman"/>
                <w:b/>
                <w:color w:val="FF0000"/>
              </w:rPr>
            </w:pPr>
            <w:r w:rsidRPr="00B10058">
              <w:rPr>
                <w:rFonts w:eastAsia="Times New Roman"/>
                <w:b/>
                <w:color w:val="FF0000"/>
              </w:rPr>
              <w:t>No. The adjacent property is not part of this demolition.</w:t>
            </w:r>
          </w:p>
          <w:p w:rsidR="00B10058" w:rsidRPr="00B10058" w:rsidRDefault="00B10058" w:rsidP="00F93879">
            <w:pPr>
              <w:rPr>
                <w:rFonts w:asciiTheme="minorHAnsi" w:eastAsia="Times New Roman" w:hAnsiTheme="minorHAnsi"/>
                <w:b/>
                <w:color w:val="FF0000"/>
              </w:rPr>
            </w:pPr>
          </w:p>
          <w:p w:rsidR="00AF3968" w:rsidRPr="00B10058" w:rsidRDefault="00D11CC5" w:rsidP="00B10058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  <w:b/>
                <w:bCs/>
              </w:rPr>
            </w:pPr>
            <w:r w:rsidRPr="00D11CC5">
              <w:rPr>
                <w:b/>
              </w:rPr>
              <w:t>I just noticed that the due date to complete each project is 10/24/19.</w:t>
            </w:r>
            <w:r>
              <w:t> </w:t>
            </w:r>
            <w:r>
              <w:rPr>
                <w:b/>
              </w:rPr>
              <w:t xml:space="preserve"> </w:t>
            </w:r>
            <w:r w:rsidR="00B10058" w:rsidRPr="00B10058">
              <w:rPr>
                <w:b/>
              </w:rPr>
              <w:t xml:space="preserve">Will that be extended if any permit, inspection, or other circumstances not controlled by contractor delays arise?  </w:t>
            </w:r>
          </w:p>
          <w:p w:rsidR="008874AF" w:rsidRDefault="008874AF" w:rsidP="00BB3C92">
            <w:pPr>
              <w:textAlignment w:val="baseline"/>
              <w:rPr>
                <w:rFonts w:asciiTheme="minorHAnsi" w:eastAsia="Calibri" w:hAnsiTheme="minorHAnsi"/>
                <w:b/>
                <w:bCs/>
                <w:color w:val="FF0000"/>
              </w:rPr>
            </w:pPr>
          </w:p>
          <w:p w:rsidR="0088110E" w:rsidRPr="00D11CC5" w:rsidRDefault="00B10058" w:rsidP="00B10058">
            <w:pPr>
              <w:rPr>
                <w:rFonts w:asciiTheme="minorHAnsi" w:eastAsia="Calibri" w:hAnsiTheme="minorHAnsi"/>
                <w:b/>
                <w:color w:val="FF0000"/>
              </w:rPr>
            </w:pPr>
            <w:r w:rsidRPr="00B10058">
              <w:rPr>
                <w:rFonts w:asciiTheme="minorHAnsi" w:eastAsia="Calibri" w:hAnsiTheme="minorHAnsi"/>
                <w:b/>
                <w:color w:val="FF0000"/>
              </w:rPr>
              <w:t xml:space="preserve">Demolition equipment should at least be on the property by 10/24/2019 and completion no later than 10 days after that. </w:t>
            </w:r>
          </w:p>
        </w:tc>
        <w:bookmarkStart w:id="0" w:name="_GoBack"/>
        <w:bookmarkEnd w:id="0"/>
      </w:tr>
      <w:tr w:rsidR="00BB3C92" w:rsidRPr="007B1CC3" w:rsidTr="008B1DC6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C92" w:rsidRDefault="00BB3C92" w:rsidP="00592D26">
            <w:pPr>
              <w:rPr>
                <w:rFonts w:asciiTheme="minorHAnsi" w:eastAsia="Times New Roman" w:hAnsiTheme="minorHAnsi"/>
                <w:b/>
              </w:rPr>
            </w:pPr>
          </w:p>
          <w:p w:rsidR="00E83F70" w:rsidRPr="002401FA" w:rsidRDefault="00E83F70" w:rsidP="00592D26">
            <w:pPr>
              <w:rPr>
                <w:rFonts w:asciiTheme="minorHAnsi" w:eastAsia="Times New Roman" w:hAnsiTheme="minorHAnsi"/>
                <w:b/>
              </w:rPr>
            </w:pPr>
            <w:r w:rsidRPr="00E83F70">
              <w:rPr>
                <w:rFonts w:asciiTheme="minorHAnsi" w:eastAsia="Times New Roman" w:hAnsiTheme="minorHAnsi"/>
                <w:b/>
                <w:color w:val="FF0000"/>
              </w:rPr>
              <w:t>PLEASE NOTE THAT DUE DATE FOR ALL RFQ’S HAS BEEN CHANGED FROM THURSDAY, 10/3/19 AT 11:00 AM TO MONDAY, 10/7/19 AT 11:00 AM.</w:t>
            </w:r>
          </w:p>
        </w:tc>
      </w:tr>
      <w:tr w:rsidR="00BB3C92" w:rsidRPr="007B1CC3" w:rsidTr="008B1DC6">
        <w:trPr>
          <w:trHeight w:val="3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C92" w:rsidRPr="002401FA" w:rsidRDefault="00BB3C92" w:rsidP="00592D26">
            <w:pPr>
              <w:rPr>
                <w:rFonts w:asciiTheme="minorHAnsi" w:eastAsia="Times New Roman" w:hAnsiTheme="minorHAnsi"/>
                <w:b/>
              </w:rPr>
            </w:pPr>
          </w:p>
        </w:tc>
      </w:tr>
      <w:tr w:rsidR="007B1CC3" w:rsidRPr="007B1CC3" w:rsidTr="00A36DDF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Pr="00AA6ED2" w:rsidRDefault="009D47F5" w:rsidP="00B100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 OF ADDENDUM ONE</w:t>
      </w:r>
    </w:p>
    <w:sectPr w:rsidR="00103975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98" w:rsidRDefault="00950E98" w:rsidP="005C37F4">
      <w:r>
        <w:separator/>
      </w:r>
    </w:p>
  </w:endnote>
  <w:endnote w:type="continuationSeparator" w:id="0">
    <w:p w:rsidR="00950E98" w:rsidRDefault="00950E98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>
      <w:t xml:space="preserve"> 1 -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760418" w:rsidRPr="00760418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98" w:rsidRDefault="00950E98" w:rsidP="005C37F4">
      <w:r>
        <w:separator/>
      </w:r>
    </w:p>
  </w:footnote>
  <w:footnote w:type="continuationSeparator" w:id="0">
    <w:p w:rsidR="00950E98" w:rsidRDefault="00950E98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0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5"/>
  </w:num>
  <w:num w:numId="6">
    <w:abstractNumId w:val="12"/>
  </w:num>
  <w:num w:numId="7">
    <w:abstractNumId w:val="22"/>
  </w:num>
  <w:num w:numId="8">
    <w:abstractNumId w:val="24"/>
  </w:num>
  <w:num w:numId="9">
    <w:abstractNumId w:val="6"/>
  </w:num>
  <w:num w:numId="10">
    <w:abstractNumId w:val="21"/>
  </w:num>
  <w:num w:numId="11">
    <w:abstractNumId w:val="9"/>
  </w:num>
  <w:num w:numId="12">
    <w:abstractNumId w:val="17"/>
  </w:num>
  <w:num w:numId="13">
    <w:abstractNumId w:val="28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0"/>
  </w:num>
  <w:num w:numId="20">
    <w:abstractNumId w:val="29"/>
  </w:num>
  <w:num w:numId="21">
    <w:abstractNumId w:val="13"/>
  </w:num>
  <w:num w:numId="22">
    <w:abstractNumId w:val="15"/>
  </w:num>
  <w:num w:numId="23">
    <w:abstractNumId w:val="10"/>
  </w:num>
  <w:num w:numId="24">
    <w:abstractNumId w:val="3"/>
  </w:num>
  <w:num w:numId="25">
    <w:abstractNumId w:val="7"/>
  </w:num>
  <w:num w:numId="26">
    <w:abstractNumId w:val="26"/>
  </w:num>
  <w:num w:numId="27">
    <w:abstractNumId w:val="19"/>
  </w:num>
  <w:num w:numId="28">
    <w:abstractNumId w:val="1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6110"/>
    <w:rsid w:val="000B412F"/>
    <w:rsid w:val="000C5A64"/>
    <w:rsid w:val="000D053B"/>
    <w:rsid w:val="00103975"/>
    <w:rsid w:val="001129C5"/>
    <w:rsid w:val="00117B78"/>
    <w:rsid w:val="00125BCA"/>
    <w:rsid w:val="00126ACA"/>
    <w:rsid w:val="00172276"/>
    <w:rsid w:val="001770D0"/>
    <w:rsid w:val="00177BCB"/>
    <w:rsid w:val="001A5896"/>
    <w:rsid w:val="00212EEF"/>
    <w:rsid w:val="002401FA"/>
    <w:rsid w:val="00241309"/>
    <w:rsid w:val="00244DA1"/>
    <w:rsid w:val="00257E87"/>
    <w:rsid w:val="002712B7"/>
    <w:rsid w:val="002719B5"/>
    <w:rsid w:val="002D3471"/>
    <w:rsid w:val="0030633F"/>
    <w:rsid w:val="003307E7"/>
    <w:rsid w:val="00344482"/>
    <w:rsid w:val="00381BCC"/>
    <w:rsid w:val="003C0BAA"/>
    <w:rsid w:val="003E3369"/>
    <w:rsid w:val="0040513F"/>
    <w:rsid w:val="00414C6E"/>
    <w:rsid w:val="0043438A"/>
    <w:rsid w:val="00452678"/>
    <w:rsid w:val="004712A2"/>
    <w:rsid w:val="004B604E"/>
    <w:rsid w:val="004D3C3C"/>
    <w:rsid w:val="004E20FD"/>
    <w:rsid w:val="004F27F4"/>
    <w:rsid w:val="00517F41"/>
    <w:rsid w:val="00526EFA"/>
    <w:rsid w:val="005909EA"/>
    <w:rsid w:val="00592B73"/>
    <w:rsid w:val="00592D26"/>
    <w:rsid w:val="005C37F4"/>
    <w:rsid w:val="005D6032"/>
    <w:rsid w:val="00666562"/>
    <w:rsid w:val="00676916"/>
    <w:rsid w:val="006A76A0"/>
    <w:rsid w:val="00717F55"/>
    <w:rsid w:val="00721F18"/>
    <w:rsid w:val="00727220"/>
    <w:rsid w:val="007353B5"/>
    <w:rsid w:val="00760418"/>
    <w:rsid w:val="007B1CC3"/>
    <w:rsid w:val="007C33E7"/>
    <w:rsid w:val="007D07C4"/>
    <w:rsid w:val="00863DC9"/>
    <w:rsid w:val="00865553"/>
    <w:rsid w:val="0088040E"/>
    <w:rsid w:val="0088110E"/>
    <w:rsid w:val="008874AF"/>
    <w:rsid w:val="008A27CF"/>
    <w:rsid w:val="008B1DC6"/>
    <w:rsid w:val="008D35CB"/>
    <w:rsid w:val="008E78C0"/>
    <w:rsid w:val="00905506"/>
    <w:rsid w:val="00922745"/>
    <w:rsid w:val="00923D7F"/>
    <w:rsid w:val="00950E98"/>
    <w:rsid w:val="009954F0"/>
    <w:rsid w:val="009D47F5"/>
    <w:rsid w:val="00A1354A"/>
    <w:rsid w:val="00A36DDF"/>
    <w:rsid w:val="00A54EC6"/>
    <w:rsid w:val="00A635E0"/>
    <w:rsid w:val="00A81BFF"/>
    <w:rsid w:val="00AA6ED2"/>
    <w:rsid w:val="00AB5C92"/>
    <w:rsid w:val="00AC4221"/>
    <w:rsid w:val="00AD0D01"/>
    <w:rsid w:val="00AF3968"/>
    <w:rsid w:val="00AF5EED"/>
    <w:rsid w:val="00B02A9E"/>
    <w:rsid w:val="00B10058"/>
    <w:rsid w:val="00BB3C92"/>
    <w:rsid w:val="00BB5054"/>
    <w:rsid w:val="00BC7C83"/>
    <w:rsid w:val="00BD75BF"/>
    <w:rsid w:val="00BF2A71"/>
    <w:rsid w:val="00BF5E16"/>
    <w:rsid w:val="00C1137C"/>
    <w:rsid w:val="00C607A7"/>
    <w:rsid w:val="00C73803"/>
    <w:rsid w:val="00C91538"/>
    <w:rsid w:val="00CD4EE1"/>
    <w:rsid w:val="00CE26DA"/>
    <w:rsid w:val="00CF20A4"/>
    <w:rsid w:val="00D11CC5"/>
    <w:rsid w:val="00D25551"/>
    <w:rsid w:val="00D6404E"/>
    <w:rsid w:val="00D809DF"/>
    <w:rsid w:val="00D80B86"/>
    <w:rsid w:val="00DC79E3"/>
    <w:rsid w:val="00DF0DFA"/>
    <w:rsid w:val="00E12723"/>
    <w:rsid w:val="00E83F70"/>
    <w:rsid w:val="00E968D4"/>
    <w:rsid w:val="00ED5642"/>
    <w:rsid w:val="00F1588A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21"/>
    <o:shapelayout v:ext="edit">
      <o:idmap v:ext="edit" data="1"/>
    </o:shapelayout>
  </w:shapeDefaults>
  <w:decimalSymbol w:val="."/>
  <w:listSeparator w:val=","/>
  <w14:docId w14:val="2E83A7F7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apps.sfm.illinois.gov/UST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Melinda Macias</cp:lastModifiedBy>
  <cp:revision>3</cp:revision>
  <cp:lastPrinted>2019-09-26T20:05:00Z</cp:lastPrinted>
  <dcterms:created xsi:type="dcterms:W3CDTF">2019-09-26T20:05:00Z</dcterms:created>
  <dcterms:modified xsi:type="dcterms:W3CDTF">2019-09-26T21:26:00Z</dcterms:modified>
</cp:coreProperties>
</file>